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MONATLICHE AUSGABEN</w:t>
      </w:r>
    </w:p>
    <w:p/>
    <w:p>
      <w:r>
        <w:rPr>
          <w:b w:val="0"/>
          <w:sz w:val="20"/>
        </w:rPr>
        <w:t>Diese Tabelle dient der Übersicht über alle monatlichen Ausgaben. Die Angaben sind vollständig und korrekt nach bestem Wissen und Gewissen gemacht.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Bezeichnung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Betrag (EUR)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Bemerkungen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Miete / Nebenkosten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Strom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Wasser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Heizung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Internet / Telefon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Versicherungen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Lebensmittel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Transport / Kraftstoff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Freizeit / Sport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Sonstige Ausgaben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sz w:val="20"/>
              </w:rPr>
              <w:t>_______________________________________________</w:t>
            </w:r>
          </w:p>
        </w:tc>
      </w:tr>
    </w:tbl>
    <w:p/>
    <w:p>
      <w:pPr>
        <w:jc w:val="right"/>
      </w:pPr>
      <w:r>
        <w:rPr>
          <w:b/>
          <w:sz w:val="20"/>
        </w:rPr>
        <w:t>Gesamtsumme (EUR): ____________________________</w:t>
      </w:r>
    </w:p>
    <w:p/>
    <w:p/>
    <w:p>
      <w:r>
        <w:rPr>
          <w:b w:val="0"/>
          <w:sz w:val="20"/>
        </w:rPr>
        <w:t>Hiermit bestätige ich, dass die oben genannten Ausgaben vollständig und wahrheitsgetreu aufgeführt sind. Alle Angaben entsprechen den tatsächlichen Verhältnissen.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https://schnellmuster.com/monatliche-ausgaben-tabelle/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monatliche-ausgaben-tabell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